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7257" w14:textId="3B86548F" w:rsidR="00E572F9" w:rsidRDefault="00C47CAB" w:rsidP="004538F0">
      <w:pPr>
        <w:jc w:val="both"/>
        <w:rPr>
          <w:lang w:val="el-GR"/>
        </w:rPr>
      </w:pPr>
      <w:r w:rsidRPr="00C47CAB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130A58BB" wp14:editId="451531A9">
            <wp:simplePos x="0" y="0"/>
            <wp:positionH relativeFrom="column">
              <wp:posOffset>4138295</wp:posOffset>
            </wp:positionH>
            <wp:positionV relativeFrom="paragraph">
              <wp:posOffset>156644</wp:posOffset>
            </wp:positionV>
            <wp:extent cx="1864800" cy="712800"/>
            <wp:effectExtent l="0" t="0" r="0" b="0"/>
            <wp:wrapSquare wrapText="bothSides"/>
            <wp:docPr id="2" name="Picture 2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, pla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2F9" w:rsidRPr="009F5282">
        <w:rPr>
          <w:noProof/>
          <w:lang w:val="el-GR" w:eastAsia="el-GR"/>
        </w:rPr>
        <w:drawing>
          <wp:inline distT="0" distB="0" distL="0" distR="0" wp14:anchorId="7EB53CB4" wp14:editId="47D5BA7C">
            <wp:extent cx="1171575" cy="10309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9A04" w14:textId="77777777" w:rsidR="00E572F9" w:rsidRPr="00E572F9" w:rsidRDefault="00E572F9" w:rsidP="00E572F9">
      <w:pPr>
        <w:spacing w:before="120" w:after="0" w:line="240" w:lineRule="auto"/>
        <w:jc w:val="center"/>
        <w:rPr>
          <w:b/>
          <w:sz w:val="28"/>
          <w:u w:val="single"/>
          <w:lang w:val="el-GR"/>
        </w:rPr>
      </w:pPr>
      <w:r w:rsidRPr="00E572F9">
        <w:rPr>
          <w:b/>
          <w:sz w:val="28"/>
          <w:u w:val="single"/>
          <w:lang w:val="el-GR"/>
        </w:rPr>
        <w:t>ΔΕΛΤΙΟ ΤΥΠΟΥ</w:t>
      </w:r>
    </w:p>
    <w:p w14:paraId="0C046250" w14:textId="7B811669" w:rsidR="00E572F9" w:rsidRPr="00E572F9" w:rsidRDefault="00E572F9" w:rsidP="00E572F9">
      <w:pPr>
        <w:spacing w:before="120" w:after="0" w:line="240" w:lineRule="auto"/>
        <w:jc w:val="right"/>
        <w:rPr>
          <w:i/>
          <w:lang w:val="el-GR"/>
        </w:rPr>
      </w:pPr>
      <w:r w:rsidRPr="00E572F9">
        <w:rPr>
          <w:i/>
          <w:lang w:val="el-GR"/>
        </w:rPr>
        <w:t xml:space="preserve">Μαρούσι, </w:t>
      </w:r>
      <w:r w:rsidR="00E5066E" w:rsidRPr="00E56083">
        <w:rPr>
          <w:i/>
          <w:lang w:val="el-GR"/>
        </w:rPr>
        <w:t>22</w:t>
      </w:r>
      <w:r w:rsidRPr="00E572F9">
        <w:rPr>
          <w:i/>
          <w:lang w:val="el-GR"/>
        </w:rPr>
        <w:t xml:space="preserve"> </w:t>
      </w:r>
      <w:r w:rsidR="006E6C58">
        <w:rPr>
          <w:i/>
          <w:lang w:val="el-GR"/>
        </w:rPr>
        <w:t>Αυγούστου</w:t>
      </w:r>
      <w:r w:rsidRPr="00E572F9">
        <w:rPr>
          <w:i/>
          <w:lang w:val="el-GR"/>
        </w:rPr>
        <w:t xml:space="preserve"> 2022</w:t>
      </w:r>
    </w:p>
    <w:p w14:paraId="1F3C60DF" w14:textId="570394AF" w:rsidR="00E572F9" w:rsidRDefault="00E572F9" w:rsidP="00E572F9">
      <w:pPr>
        <w:spacing w:before="120" w:after="0" w:line="240" w:lineRule="auto"/>
        <w:jc w:val="center"/>
        <w:rPr>
          <w:i/>
          <w:lang w:val="el-GR"/>
        </w:rPr>
      </w:pPr>
    </w:p>
    <w:p w14:paraId="6A854CF5" w14:textId="7C11A1AA" w:rsidR="00EB1DD5" w:rsidRDefault="00EB1DD5" w:rsidP="00EB1DD5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</w:t>
      </w:r>
      <w:r w:rsidRPr="00EB1DD5">
        <w:rPr>
          <w:b/>
          <w:sz w:val="24"/>
          <w:szCs w:val="24"/>
          <w:lang w:val="el-GR"/>
        </w:rPr>
        <w:t xml:space="preserve">ο </w:t>
      </w:r>
      <w:r>
        <w:rPr>
          <w:b/>
          <w:sz w:val="24"/>
          <w:szCs w:val="24"/>
          <w:lang w:val="el-GR"/>
        </w:rPr>
        <w:t>π</w:t>
      </w:r>
      <w:r w:rsidRPr="00EB1DD5">
        <w:rPr>
          <w:b/>
          <w:sz w:val="24"/>
          <w:szCs w:val="24"/>
          <w:lang w:val="el-GR"/>
        </w:rPr>
        <w:t>ρόγραμμα “Proud of Youth”</w:t>
      </w:r>
      <w:r>
        <w:rPr>
          <w:b/>
          <w:sz w:val="24"/>
          <w:szCs w:val="24"/>
          <w:lang w:val="el-GR"/>
        </w:rPr>
        <w:t xml:space="preserve"> του Ομίλου</w:t>
      </w:r>
      <w:r w:rsidRPr="00EB1DD5">
        <w:rPr>
          <w:lang w:val="el-GR"/>
        </w:rPr>
        <w:t xml:space="preserve"> </w:t>
      </w:r>
      <w:r w:rsidRPr="00EB1DD5">
        <w:rPr>
          <w:b/>
          <w:sz w:val="24"/>
          <w:szCs w:val="24"/>
          <w:lang w:val="el-GR"/>
        </w:rPr>
        <w:t>ΕΛΛΗΝΙΚΑ ΠΕΤΡΕΛΑΙΑ</w:t>
      </w:r>
    </w:p>
    <w:p w14:paraId="0C9964B8" w14:textId="142587C3" w:rsidR="00EB1DD5" w:rsidRPr="00EB1DD5" w:rsidRDefault="00141C30" w:rsidP="00EB1DD5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επιβραβεύει και φέτος τους α</w:t>
      </w:r>
      <w:r w:rsidR="00EB1DD5" w:rsidRPr="00EB1DD5">
        <w:rPr>
          <w:b/>
          <w:sz w:val="24"/>
          <w:szCs w:val="24"/>
          <w:lang w:val="el-GR"/>
        </w:rPr>
        <w:t>ριστούχ</w:t>
      </w:r>
      <w:r>
        <w:rPr>
          <w:b/>
          <w:sz w:val="24"/>
          <w:szCs w:val="24"/>
          <w:lang w:val="el-GR"/>
        </w:rPr>
        <w:t>ους</w:t>
      </w:r>
      <w:r w:rsidR="00EB1DD5" w:rsidRPr="00EB1DD5">
        <w:rPr>
          <w:b/>
          <w:sz w:val="24"/>
          <w:szCs w:val="24"/>
          <w:lang w:val="el-GR"/>
        </w:rPr>
        <w:t xml:space="preserve"> νεοεισαχθέντ</w:t>
      </w:r>
      <w:r>
        <w:rPr>
          <w:b/>
          <w:sz w:val="24"/>
          <w:szCs w:val="24"/>
          <w:lang w:val="el-GR"/>
        </w:rPr>
        <w:t>ες</w:t>
      </w:r>
      <w:r w:rsidR="00EB1DD5" w:rsidRPr="00EB1DD5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φ</w:t>
      </w:r>
      <w:r w:rsidR="00EB1DD5" w:rsidRPr="00EB1DD5">
        <w:rPr>
          <w:b/>
          <w:sz w:val="24"/>
          <w:szCs w:val="24"/>
          <w:lang w:val="el-GR"/>
        </w:rPr>
        <w:t>οιτητ</w:t>
      </w:r>
      <w:r>
        <w:rPr>
          <w:b/>
          <w:sz w:val="24"/>
          <w:szCs w:val="24"/>
          <w:lang w:val="el-GR"/>
        </w:rPr>
        <w:t>ές</w:t>
      </w:r>
      <w:r w:rsidR="00EB1DD5" w:rsidRPr="00EB1DD5">
        <w:rPr>
          <w:b/>
          <w:sz w:val="24"/>
          <w:szCs w:val="24"/>
          <w:lang w:val="el-GR"/>
        </w:rPr>
        <w:t xml:space="preserve"> όμορ</w:t>
      </w:r>
      <w:r>
        <w:rPr>
          <w:b/>
          <w:sz w:val="24"/>
          <w:szCs w:val="24"/>
          <w:lang w:val="el-GR"/>
        </w:rPr>
        <w:t>ων Δήμων</w:t>
      </w:r>
      <w:r w:rsidR="00EB1DD5" w:rsidRPr="00EB1DD5">
        <w:rPr>
          <w:b/>
          <w:sz w:val="24"/>
          <w:szCs w:val="24"/>
          <w:lang w:val="el-GR"/>
        </w:rPr>
        <w:t xml:space="preserve">  </w:t>
      </w:r>
    </w:p>
    <w:p w14:paraId="304553EA" w14:textId="77777777" w:rsidR="00EB1DD5" w:rsidRPr="00EB1DD5" w:rsidRDefault="00EB1DD5" w:rsidP="00EB1DD5">
      <w:pPr>
        <w:spacing w:after="0" w:line="240" w:lineRule="auto"/>
        <w:jc w:val="center"/>
        <w:rPr>
          <w:b/>
          <w:i/>
          <w:sz w:val="24"/>
          <w:szCs w:val="24"/>
          <w:lang w:val="el-GR"/>
        </w:rPr>
      </w:pPr>
    </w:p>
    <w:p w14:paraId="47AC6E3C" w14:textId="37ACD7B5" w:rsidR="006E6C58" w:rsidRDefault="00371126" w:rsidP="004538F0">
      <w:pPr>
        <w:jc w:val="both"/>
        <w:rPr>
          <w:lang w:val="el-GR"/>
        </w:rPr>
      </w:pPr>
      <w:r>
        <w:rPr>
          <w:lang w:val="el-GR"/>
        </w:rPr>
        <w:t>Ο</w:t>
      </w:r>
      <w:r w:rsidRPr="00371126">
        <w:rPr>
          <w:lang w:val="el-GR"/>
        </w:rPr>
        <w:t xml:space="preserve"> Όμιλος ΕΛΛΗΝΙΚΑ ΠΕΤΡΕΛΑΙΑ</w:t>
      </w:r>
      <w:r w:rsidR="0089319D">
        <w:rPr>
          <w:lang w:val="el-GR"/>
        </w:rPr>
        <w:t>,</w:t>
      </w:r>
      <w:r>
        <w:rPr>
          <w:lang w:val="el-GR"/>
        </w:rPr>
        <w:t xml:space="preserve"> </w:t>
      </w:r>
      <w:r w:rsidRPr="00371126">
        <w:rPr>
          <w:lang w:val="el-GR"/>
        </w:rPr>
        <w:t xml:space="preserve">στο πλαίσιο του Προγράμματος </w:t>
      </w:r>
      <w:r w:rsidR="00E56640">
        <w:rPr>
          <w:lang w:val="el-GR"/>
        </w:rPr>
        <w:t xml:space="preserve">Εταιρικής Υπευθυνότητας </w:t>
      </w:r>
      <w:r w:rsidR="00607975" w:rsidRPr="00607975">
        <w:rPr>
          <w:lang w:val="el-GR"/>
        </w:rPr>
        <w:t>“</w:t>
      </w:r>
      <w:r w:rsidRPr="00371126">
        <w:t>Proud</w:t>
      </w:r>
      <w:r w:rsidRPr="00371126">
        <w:rPr>
          <w:lang w:val="el-GR"/>
        </w:rPr>
        <w:t xml:space="preserve"> </w:t>
      </w:r>
      <w:r w:rsidRPr="00371126">
        <w:t>of</w:t>
      </w:r>
      <w:r w:rsidRPr="00371126">
        <w:rPr>
          <w:lang w:val="el-GR"/>
        </w:rPr>
        <w:t xml:space="preserve"> </w:t>
      </w:r>
      <w:r w:rsidR="00790814">
        <w:t>Y</w:t>
      </w:r>
      <w:r w:rsidRPr="00371126">
        <w:t>outh</w:t>
      </w:r>
      <w:r w:rsidR="00607975" w:rsidRPr="00607975">
        <w:rPr>
          <w:lang w:val="el-GR"/>
        </w:rPr>
        <w:t>”</w:t>
      </w:r>
      <w:r w:rsidRPr="00371126">
        <w:rPr>
          <w:lang w:val="el-GR"/>
        </w:rPr>
        <w:t xml:space="preserve"> </w:t>
      </w:r>
      <w:r w:rsidR="00F23AA3">
        <w:rPr>
          <w:lang w:val="el-GR"/>
        </w:rPr>
        <w:t xml:space="preserve">το οποίο τελεί υπό την αιγίδα </w:t>
      </w:r>
      <w:r w:rsidR="008D52A5">
        <w:rPr>
          <w:lang w:val="el-GR"/>
        </w:rPr>
        <w:t xml:space="preserve">του Υπουργείου Παιδείας και Θρησκευμάτων, </w:t>
      </w:r>
      <w:r w:rsidR="00607975">
        <w:rPr>
          <w:lang w:val="el-GR"/>
        </w:rPr>
        <w:t xml:space="preserve">θα </w:t>
      </w:r>
      <w:r w:rsidRPr="00371126">
        <w:rPr>
          <w:lang w:val="el-GR"/>
        </w:rPr>
        <w:t>επιβραβεύ</w:t>
      </w:r>
      <w:r w:rsidR="00607975">
        <w:rPr>
          <w:lang w:val="el-GR"/>
        </w:rPr>
        <w:t>σ</w:t>
      </w:r>
      <w:r w:rsidRPr="00371126">
        <w:rPr>
          <w:lang w:val="el-GR"/>
        </w:rPr>
        <w:t xml:space="preserve">ει για ακόμη μία χρονιά τους </w:t>
      </w:r>
      <w:r w:rsidR="001E07A0">
        <w:rPr>
          <w:lang w:val="el-GR"/>
        </w:rPr>
        <w:t xml:space="preserve">αριστούχους </w:t>
      </w:r>
      <w:r w:rsidR="00E56640">
        <w:rPr>
          <w:lang w:val="el-GR"/>
        </w:rPr>
        <w:t>απόφοιτους</w:t>
      </w:r>
      <w:r w:rsidR="001E07A0">
        <w:rPr>
          <w:lang w:val="el-GR"/>
        </w:rPr>
        <w:t xml:space="preserve"> Λυκείου</w:t>
      </w:r>
      <w:r w:rsidR="00607975">
        <w:rPr>
          <w:lang w:val="el-GR"/>
        </w:rPr>
        <w:t xml:space="preserve">, </w:t>
      </w:r>
      <w:r w:rsidR="0089319D">
        <w:rPr>
          <w:lang w:val="el-GR"/>
        </w:rPr>
        <w:t>στις περιοχές όπου δραστηριοποιείται</w:t>
      </w:r>
      <w:r>
        <w:rPr>
          <w:lang w:val="el-GR"/>
        </w:rPr>
        <w:t xml:space="preserve">. </w:t>
      </w:r>
      <w:r w:rsidR="00377966">
        <w:rPr>
          <w:lang w:val="el-GR"/>
        </w:rPr>
        <w:t>Αξίζει να σημειωθεί ότι ο</w:t>
      </w:r>
      <w:r w:rsidR="00F07E28">
        <w:rPr>
          <w:lang w:val="el-GR"/>
        </w:rPr>
        <w:t xml:space="preserve"> Όμιλος βρίσκεται πάντα δίπλα </w:t>
      </w:r>
      <w:r w:rsidR="002333B7">
        <w:rPr>
          <w:lang w:val="el-GR"/>
        </w:rPr>
        <w:t xml:space="preserve">στις </w:t>
      </w:r>
      <w:r w:rsidR="00F07E28">
        <w:rPr>
          <w:lang w:val="el-GR"/>
        </w:rPr>
        <w:t>τοπικ</w:t>
      </w:r>
      <w:r w:rsidR="002333B7">
        <w:rPr>
          <w:lang w:val="el-GR"/>
        </w:rPr>
        <w:t>ές</w:t>
      </w:r>
      <w:r w:rsidR="00F07E28">
        <w:rPr>
          <w:lang w:val="el-GR"/>
        </w:rPr>
        <w:t xml:space="preserve"> κοινων</w:t>
      </w:r>
      <w:r w:rsidR="002333B7">
        <w:rPr>
          <w:lang w:val="el-GR"/>
        </w:rPr>
        <w:t>ίες</w:t>
      </w:r>
      <w:r w:rsidR="006E6C58">
        <w:rPr>
          <w:lang w:val="el-GR"/>
        </w:rPr>
        <w:t>, δίνοντας έμφαση στη στήριξη της νέας γενιάς</w:t>
      </w:r>
      <w:r w:rsidR="00F07E28">
        <w:rPr>
          <w:lang w:val="el-GR"/>
        </w:rPr>
        <w:t xml:space="preserve"> </w:t>
      </w:r>
      <w:r w:rsidR="006E6C58">
        <w:rPr>
          <w:lang w:val="el-GR"/>
        </w:rPr>
        <w:t>και</w:t>
      </w:r>
      <w:r w:rsidR="00377966">
        <w:rPr>
          <w:lang w:val="el-GR"/>
        </w:rPr>
        <w:t xml:space="preserve"> για το λόγο αυτόν</w:t>
      </w:r>
      <w:r w:rsidR="006E6C58">
        <w:rPr>
          <w:lang w:val="el-GR"/>
        </w:rPr>
        <w:t xml:space="preserve"> από το 2009 μέχρι και σήμερα έχει βραβεύσει </w:t>
      </w:r>
      <w:r w:rsidR="00F07E28" w:rsidRPr="003A56EA">
        <w:rPr>
          <w:lang w:val="el-GR"/>
        </w:rPr>
        <w:t xml:space="preserve">συνολικά 3.786 </w:t>
      </w:r>
      <w:r w:rsidR="00830C81">
        <w:rPr>
          <w:lang w:val="el-GR"/>
        </w:rPr>
        <w:t xml:space="preserve">αριστούχους </w:t>
      </w:r>
      <w:r w:rsidR="00D74DEF">
        <w:rPr>
          <w:lang w:val="el-GR"/>
        </w:rPr>
        <w:t>μαθητές</w:t>
      </w:r>
      <w:r w:rsidR="006E6C58">
        <w:rPr>
          <w:lang w:val="el-GR"/>
        </w:rPr>
        <w:t>,</w:t>
      </w:r>
      <w:r w:rsidR="00D74DEF">
        <w:rPr>
          <w:lang w:val="el-GR"/>
        </w:rPr>
        <w:t xml:space="preserve"> </w:t>
      </w:r>
      <w:r w:rsidR="00F07E28" w:rsidRPr="003A56EA">
        <w:rPr>
          <w:lang w:val="el-GR"/>
        </w:rPr>
        <w:t xml:space="preserve">από 25 Γενικά Λύκεια </w:t>
      </w:r>
      <w:r w:rsidR="00D74DEF">
        <w:rPr>
          <w:lang w:val="el-GR"/>
        </w:rPr>
        <w:t>και</w:t>
      </w:r>
      <w:r w:rsidR="006E6C58">
        <w:rPr>
          <w:lang w:val="el-GR"/>
        </w:rPr>
        <w:t xml:space="preserve"> </w:t>
      </w:r>
      <w:r w:rsidR="00F07E28" w:rsidRPr="003A56EA">
        <w:rPr>
          <w:lang w:val="el-GR"/>
        </w:rPr>
        <w:t>13 Ε</w:t>
      </w:r>
      <w:r w:rsidR="00607975">
        <w:rPr>
          <w:lang w:val="el-GR"/>
        </w:rPr>
        <w:t>ΠΑΛ</w:t>
      </w:r>
      <w:r w:rsidR="006E6C58">
        <w:rPr>
          <w:lang w:val="el-GR"/>
        </w:rPr>
        <w:t>.</w:t>
      </w:r>
    </w:p>
    <w:p w14:paraId="175721C2" w14:textId="2C8C0A46" w:rsidR="00371126" w:rsidRDefault="003372F5" w:rsidP="004538F0">
      <w:pPr>
        <w:jc w:val="both"/>
        <w:rPr>
          <w:lang w:val="el-GR"/>
        </w:rPr>
      </w:pPr>
      <w:r>
        <w:rPr>
          <w:lang w:val="el-GR"/>
        </w:rPr>
        <w:t xml:space="preserve">Το </w:t>
      </w:r>
      <w:r w:rsidR="00864828">
        <w:rPr>
          <w:lang w:val="el-GR"/>
        </w:rPr>
        <w:t>Π</w:t>
      </w:r>
      <w:r>
        <w:rPr>
          <w:lang w:val="el-GR"/>
        </w:rPr>
        <w:t xml:space="preserve">ρόγραμμα απευθύνεται σε </w:t>
      </w:r>
      <w:r w:rsidR="00790814">
        <w:rPr>
          <w:lang w:val="el-GR"/>
        </w:rPr>
        <w:t>α</w:t>
      </w:r>
      <w:r w:rsidR="00371126" w:rsidRPr="00371126">
        <w:rPr>
          <w:lang w:val="el-GR"/>
        </w:rPr>
        <w:t>π</w:t>
      </w:r>
      <w:r>
        <w:rPr>
          <w:lang w:val="el-GR"/>
        </w:rPr>
        <w:t>οφοίτους</w:t>
      </w:r>
      <w:r w:rsidR="00371126" w:rsidRPr="00371126">
        <w:rPr>
          <w:lang w:val="el-GR"/>
        </w:rPr>
        <w:t xml:space="preserve"> Γενικών Ενιαίων Λυκείων </w:t>
      </w:r>
      <w:r w:rsidR="00790814">
        <w:rPr>
          <w:lang w:val="el-GR"/>
        </w:rPr>
        <w:t>και</w:t>
      </w:r>
      <w:r w:rsidR="00371126" w:rsidRPr="00371126">
        <w:rPr>
          <w:lang w:val="el-GR"/>
        </w:rPr>
        <w:t xml:space="preserve"> Επαγγελματικών Λυκείων τ</w:t>
      </w:r>
      <w:r w:rsidR="00790814">
        <w:rPr>
          <w:lang w:val="el-GR"/>
        </w:rPr>
        <w:t xml:space="preserve">ων ετών </w:t>
      </w:r>
      <w:r w:rsidR="00371126" w:rsidRPr="00371126">
        <w:rPr>
          <w:lang w:val="el-GR"/>
        </w:rPr>
        <w:t>202</w:t>
      </w:r>
      <w:r w:rsidR="0069064C">
        <w:rPr>
          <w:lang w:val="el-GR"/>
        </w:rPr>
        <w:t>1 και 2022</w:t>
      </w:r>
      <w:r w:rsidR="00371126" w:rsidRPr="00371126">
        <w:rPr>
          <w:lang w:val="el-GR"/>
        </w:rPr>
        <w:t xml:space="preserve">, </w:t>
      </w:r>
      <w:r w:rsidR="00790814">
        <w:rPr>
          <w:lang w:val="el-GR"/>
        </w:rPr>
        <w:t>οι οποίοι</w:t>
      </w:r>
      <w:r w:rsidR="00371126" w:rsidRPr="00371126">
        <w:rPr>
          <w:lang w:val="el-GR"/>
        </w:rPr>
        <w:t xml:space="preserve"> </w:t>
      </w:r>
      <w:r w:rsidR="00D74DEF">
        <w:rPr>
          <w:lang w:val="el-GR"/>
        </w:rPr>
        <w:t>αρίστευσαν στις</w:t>
      </w:r>
      <w:r w:rsidR="00371126" w:rsidRPr="00371126">
        <w:rPr>
          <w:lang w:val="el-GR"/>
        </w:rPr>
        <w:t xml:space="preserve"> </w:t>
      </w:r>
      <w:r w:rsidR="00D74DEF" w:rsidRPr="00371126">
        <w:rPr>
          <w:lang w:val="el-GR"/>
        </w:rPr>
        <w:t>Πανελλαδικ</w:t>
      </w:r>
      <w:r w:rsidR="00D74DEF">
        <w:rPr>
          <w:lang w:val="el-GR"/>
        </w:rPr>
        <w:t xml:space="preserve">ές </w:t>
      </w:r>
      <w:r w:rsidR="00371126" w:rsidRPr="00371126">
        <w:rPr>
          <w:lang w:val="el-GR"/>
        </w:rPr>
        <w:t>Εξετάσε</w:t>
      </w:r>
      <w:r w:rsidR="00D74DEF">
        <w:rPr>
          <w:lang w:val="el-GR"/>
        </w:rPr>
        <w:t>ις</w:t>
      </w:r>
      <w:r w:rsidR="00371126" w:rsidRPr="00371126">
        <w:rPr>
          <w:lang w:val="el-GR"/>
        </w:rPr>
        <w:t xml:space="preserve"> και </w:t>
      </w:r>
      <w:r w:rsidR="00790814">
        <w:rPr>
          <w:lang w:val="el-GR"/>
        </w:rPr>
        <w:t>είναι</w:t>
      </w:r>
      <w:r w:rsidR="00371126" w:rsidRPr="00371126">
        <w:rPr>
          <w:lang w:val="el-GR"/>
        </w:rPr>
        <w:t xml:space="preserve"> μόνιμο</w:t>
      </w:r>
      <w:r w:rsidR="00790814">
        <w:rPr>
          <w:lang w:val="el-GR"/>
        </w:rPr>
        <w:t>ι</w:t>
      </w:r>
      <w:r w:rsidR="00371126" w:rsidRPr="00371126">
        <w:rPr>
          <w:lang w:val="el-GR"/>
        </w:rPr>
        <w:t xml:space="preserve"> κ</w:t>
      </w:r>
      <w:r w:rsidR="00790814">
        <w:rPr>
          <w:lang w:val="el-GR"/>
        </w:rPr>
        <w:t>ά</w:t>
      </w:r>
      <w:r w:rsidR="00371126" w:rsidRPr="00371126">
        <w:rPr>
          <w:lang w:val="el-GR"/>
        </w:rPr>
        <w:t>το</w:t>
      </w:r>
      <w:r w:rsidR="00790814">
        <w:rPr>
          <w:lang w:val="el-GR"/>
        </w:rPr>
        <w:t>ι</w:t>
      </w:r>
      <w:r w:rsidR="00371126" w:rsidRPr="00371126">
        <w:rPr>
          <w:lang w:val="el-GR"/>
        </w:rPr>
        <w:t>κο</w:t>
      </w:r>
      <w:r w:rsidR="00790814">
        <w:rPr>
          <w:lang w:val="el-GR"/>
        </w:rPr>
        <w:t>ι</w:t>
      </w:r>
      <w:r w:rsidR="00371126" w:rsidRPr="00371126">
        <w:rPr>
          <w:lang w:val="el-GR"/>
        </w:rPr>
        <w:t xml:space="preserve"> των Δήμων Ασπροπύργου, Ελευσίνας, Μάνδρας</w:t>
      </w:r>
      <w:r w:rsidR="00607975" w:rsidRPr="00607975">
        <w:rPr>
          <w:lang w:val="el-GR"/>
        </w:rPr>
        <w:t>-</w:t>
      </w:r>
      <w:r w:rsidR="00371126" w:rsidRPr="00371126">
        <w:rPr>
          <w:lang w:val="el-GR"/>
        </w:rPr>
        <w:t>Ειδυλλίας</w:t>
      </w:r>
      <w:r w:rsidR="00476C27">
        <w:rPr>
          <w:lang w:val="el-GR"/>
        </w:rPr>
        <w:t xml:space="preserve"> και</w:t>
      </w:r>
      <w:r w:rsidR="00371126" w:rsidRPr="00371126">
        <w:rPr>
          <w:lang w:val="el-GR"/>
        </w:rPr>
        <w:t xml:space="preserve"> Μεγαρέων</w:t>
      </w:r>
      <w:r w:rsidR="00476C27">
        <w:rPr>
          <w:lang w:val="el-GR"/>
        </w:rPr>
        <w:t xml:space="preserve"> στο Θριάσιο</w:t>
      </w:r>
      <w:r w:rsidR="00607975">
        <w:rPr>
          <w:lang w:val="el-GR"/>
        </w:rPr>
        <w:t>, καθώς και</w:t>
      </w:r>
      <w:r w:rsidR="0069064C">
        <w:rPr>
          <w:lang w:val="el-GR"/>
        </w:rPr>
        <w:t xml:space="preserve"> </w:t>
      </w:r>
      <w:r w:rsidR="0069064C" w:rsidRPr="0069064C">
        <w:rPr>
          <w:lang w:val="el-GR"/>
        </w:rPr>
        <w:t>Αμπελοκήπων-Μενεμένης, Δέλτα</w:t>
      </w:r>
      <w:r w:rsidR="00476C27">
        <w:rPr>
          <w:lang w:val="el-GR"/>
        </w:rPr>
        <w:t xml:space="preserve"> και </w:t>
      </w:r>
      <w:r w:rsidR="00476C27" w:rsidRPr="0069064C">
        <w:rPr>
          <w:lang w:val="el-GR"/>
        </w:rPr>
        <w:t>Κορδελιού-Ε</w:t>
      </w:r>
      <w:r w:rsidR="00A8430E">
        <w:rPr>
          <w:lang w:val="el-GR"/>
        </w:rPr>
        <w:t>υό</w:t>
      </w:r>
      <w:r w:rsidR="00476C27" w:rsidRPr="0069064C">
        <w:rPr>
          <w:lang w:val="el-GR"/>
        </w:rPr>
        <w:t>σμου</w:t>
      </w:r>
      <w:r w:rsidR="00476C27">
        <w:rPr>
          <w:lang w:val="el-GR"/>
        </w:rPr>
        <w:t xml:space="preserve"> στη Δυτική Θεσσαλονίκη</w:t>
      </w:r>
      <w:r w:rsidR="0083464C">
        <w:rPr>
          <w:lang w:val="el-GR"/>
        </w:rPr>
        <w:t xml:space="preserve">, </w:t>
      </w:r>
      <w:r w:rsidR="00607975">
        <w:rPr>
          <w:lang w:val="el-GR"/>
        </w:rPr>
        <w:t xml:space="preserve">ενώ για </w:t>
      </w:r>
      <w:r w:rsidR="0069064C">
        <w:rPr>
          <w:lang w:val="el-GR"/>
        </w:rPr>
        <w:t>πρώτη φορά</w:t>
      </w:r>
      <w:r w:rsidR="004538F0">
        <w:rPr>
          <w:lang w:val="el-GR"/>
        </w:rPr>
        <w:t xml:space="preserve"> </w:t>
      </w:r>
      <w:r w:rsidR="0069064C">
        <w:rPr>
          <w:lang w:val="el-GR"/>
        </w:rPr>
        <w:t>φέτος</w:t>
      </w:r>
      <w:r w:rsidR="0069064C" w:rsidRPr="0069064C">
        <w:rPr>
          <w:lang w:val="el-GR"/>
        </w:rPr>
        <w:t xml:space="preserve"> </w:t>
      </w:r>
      <w:r>
        <w:rPr>
          <w:lang w:val="el-GR"/>
        </w:rPr>
        <w:t xml:space="preserve">θα επωφεληθούν και </w:t>
      </w:r>
      <w:r w:rsidR="000E0D0B">
        <w:rPr>
          <w:lang w:val="el-GR"/>
        </w:rPr>
        <w:t>οι</w:t>
      </w:r>
      <w:r>
        <w:rPr>
          <w:lang w:val="el-GR"/>
        </w:rPr>
        <w:t xml:space="preserve"> απόφοιτοι Λυκείων του</w:t>
      </w:r>
      <w:r w:rsidR="0069064C">
        <w:rPr>
          <w:lang w:val="el-GR"/>
        </w:rPr>
        <w:t xml:space="preserve"> Δήμο</w:t>
      </w:r>
      <w:r w:rsidR="0089319D">
        <w:rPr>
          <w:lang w:val="el-GR"/>
        </w:rPr>
        <w:t>υ</w:t>
      </w:r>
      <w:r w:rsidR="0069064C">
        <w:rPr>
          <w:lang w:val="el-GR"/>
        </w:rPr>
        <w:t xml:space="preserve"> Κοζάνης</w:t>
      </w:r>
      <w:r w:rsidR="0083464C">
        <w:rPr>
          <w:lang w:val="el-GR"/>
        </w:rPr>
        <w:t xml:space="preserve">. </w:t>
      </w:r>
    </w:p>
    <w:p w14:paraId="2C806620" w14:textId="3BE6E4D2" w:rsidR="00B84ECF" w:rsidRPr="00E46F87" w:rsidRDefault="00476C27" w:rsidP="006A7F76">
      <w:pPr>
        <w:jc w:val="both"/>
        <w:rPr>
          <w:lang w:val="el-GR"/>
        </w:rPr>
      </w:pPr>
      <w:r>
        <w:rPr>
          <w:lang w:val="el-GR"/>
        </w:rPr>
        <w:t>Με</w:t>
      </w:r>
      <w:r w:rsidR="003372F5">
        <w:rPr>
          <w:lang w:val="el-GR"/>
        </w:rPr>
        <w:t xml:space="preserve"> το πρόγραμμα </w:t>
      </w:r>
      <w:r w:rsidR="00607975" w:rsidRPr="00607975">
        <w:rPr>
          <w:lang w:val="el-GR"/>
        </w:rPr>
        <w:t>“</w:t>
      </w:r>
      <w:r w:rsidR="003372F5">
        <w:t>Proud</w:t>
      </w:r>
      <w:r w:rsidR="003372F5" w:rsidRPr="006A7F76">
        <w:rPr>
          <w:lang w:val="el-GR"/>
        </w:rPr>
        <w:t xml:space="preserve"> </w:t>
      </w:r>
      <w:r w:rsidR="003372F5">
        <w:t>of</w:t>
      </w:r>
      <w:r w:rsidR="003372F5" w:rsidRPr="006A7F76">
        <w:rPr>
          <w:lang w:val="el-GR"/>
        </w:rPr>
        <w:t xml:space="preserve"> </w:t>
      </w:r>
      <w:r w:rsidR="003372F5">
        <w:t>Youth</w:t>
      </w:r>
      <w:r w:rsidR="00607975" w:rsidRPr="00607975">
        <w:rPr>
          <w:lang w:val="el-GR"/>
        </w:rPr>
        <w:t>”</w:t>
      </w:r>
      <w:r w:rsidR="003372F5" w:rsidRPr="006A7F76">
        <w:rPr>
          <w:lang w:val="el-GR"/>
        </w:rPr>
        <w:t xml:space="preserve">, </w:t>
      </w:r>
      <w:r w:rsidR="003372F5">
        <w:rPr>
          <w:lang w:val="el-GR"/>
        </w:rPr>
        <w:t>ο</w:t>
      </w:r>
      <w:r w:rsidR="00C231F5">
        <w:rPr>
          <w:lang w:val="el-GR"/>
        </w:rPr>
        <w:t xml:space="preserve"> Όμιλος ΕΛΛΗΝΙΚΑ ΠΕΤΡΕΛΑΙΑ</w:t>
      </w:r>
      <w:r w:rsidR="00371126" w:rsidRPr="00371126">
        <w:rPr>
          <w:lang w:val="el-GR"/>
        </w:rPr>
        <w:t xml:space="preserve"> </w:t>
      </w:r>
      <w:r w:rsidR="00A8430E">
        <w:rPr>
          <w:lang w:val="el-GR"/>
        </w:rPr>
        <w:t xml:space="preserve">αναγνωρίζει και επικροτεί </w:t>
      </w:r>
      <w:r w:rsidR="00C231F5">
        <w:rPr>
          <w:lang w:val="el-GR"/>
        </w:rPr>
        <w:t xml:space="preserve">την προσπάθεια </w:t>
      </w:r>
      <w:r w:rsidR="00A8430E">
        <w:rPr>
          <w:lang w:val="el-GR"/>
        </w:rPr>
        <w:t xml:space="preserve">που κατέβαλαν οι μαθητές και, παράλληλα, </w:t>
      </w:r>
      <w:r w:rsidR="00C231F5">
        <w:rPr>
          <w:lang w:val="el-GR"/>
        </w:rPr>
        <w:t xml:space="preserve">τους </w:t>
      </w:r>
      <w:r w:rsidR="003372F5">
        <w:rPr>
          <w:lang w:val="el-GR"/>
        </w:rPr>
        <w:t>σ</w:t>
      </w:r>
      <w:r w:rsidR="00E668D4" w:rsidRPr="00E668D4">
        <w:rPr>
          <w:lang w:val="el-GR"/>
        </w:rPr>
        <w:t>τηρίζ</w:t>
      </w:r>
      <w:r w:rsidR="00607975">
        <w:rPr>
          <w:lang w:val="el-GR"/>
        </w:rPr>
        <w:t xml:space="preserve">ει </w:t>
      </w:r>
      <w:r w:rsidR="00830C81">
        <w:rPr>
          <w:lang w:val="el-GR"/>
        </w:rPr>
        <w:t xml:space="preserve">με χρηματικά έπαθλα </w:t>
      </w:r>
      <w:r w:rsidR="00607975">
        <w:rPr>
          <w:lang w:val="el-GR"/>
        </w:rPr>
        <w:t xml:space="preserve">στα πρώτα βήματα </w:t>
      </w:r>
      <w:r w:rsidR="00A8430E">
        <w:rPr>
          <w:lang w:val="el-GR"/>
        </w:rPr>
        <w:t xml:space="preserve">της ζωής που θα διανύσουν </w:t>
      </w:r>
      <w:r w:rsidR="00607975">
        <w:rPr>
          <w:lang w:val="el-GR"/>
        </w:rPr>
        <w:t>ως νέοι φοιτητές.</w:t>
      </w:r>
      <w:r w:rsidR="00B84ECF">
        <w:rPr>
          <w:lang w:val="el-GR"/>
        </w:rPr>
        <w:t xml:space="preserve"> </w:t>
      </w:r>
      <w:r w:rsidR="00371126" w:rsidRPr="00371126">
        <w:rPr>
          <w:lang w:val="el-GR"/>
        </w:rPr>
        <w:t xml:space="preserve">Στο πλαίσιο αυτό, θα επιβραβευτούν </w:t>
      </w:r>
      <w:r w:rsidR="004C64FD">
        <w:rPr>
          <w:lang w:val="el-GR"/>
        </w:rPr>
        <w:t>απόφοιτοι Λυκείων</w:t>
      </w:r>
      <w:r w:rsidR="004C64FD" w:rsidRPr="00371126">
        <w:rPr>
          <w:lang w:val="el-GR"/>
        </w:rPr>
        <w:t xml:space="preserve"> </w:t>
      </w:r>
      <w:r w:rsidR="00371126" w:rsidRPr="00371126">
        <w:rPr>
          <w:lang w:val="el-GR"/>
        </w:rPr>
        <w:t xml:space="preserve">βάσει του </w:t>
      </w:r>
      <w:r w:rsidR="00E668D4">
        <w:rPr>
          <w:lang w:val="el-GR"/>
        </w:rPr>
        <w:t xml:space="preserve">βαθμού απολυτηρίου και </w:t>
      </w:r>
      <w:r w:rsidR="00CE5054">
        <w:rPr>
          <w:lang w:val="el-GR"/>
        </w:rPr>
        <w:t xml:space="preserve">των </w:t>
      </w:r>
      <w:r w:rsidR="00371126" w:rsidRPr="00371126">
        <w:rPr>
          <w:lang w:val="el-GR"/>
        </w:rPr>
        <w:t xml:space="preserve">μορίων εισαγωγής τους στην Τριτοβάθμια </w:t>
      </w:r>
      <w:r w:rsidR="00CE5054">
        <w:rPr>
          <w:lang w:val="el-GR"/>
        </w:rPr>
        <w:t>Ε</w:t>
      </w:r>
      <w:r w:rsidR="00371126" w:rsidRPr="00371126">
        <w:rPr>
          <w:lang w:val="el-GR"/>
        </w:rPr>
        <w:t>κπαίδευση. Απαραίτητ</w:t>
      </w:r>
      <w:r w:rsidR="00E668D4">
        <w:rPr>
          <w:lang w:val="el-GR"/>
        </w:rPr>
        <w:t>ες</w:t>
      </w:r>
      <w:r w:rsidR="00371126" w:rsidRPr="00371126">
        <w:rPr>
          <w:lang w:val="el-GR"/>
        </w:rPr>
        <w:t xml:space="preserve"> προϋπ</w:t>
      </w:r>
      <w:r w:rsidR="00E668D4">
        <w:rPr>
          <w:lang w:val="el-GR"/>
        </w:rPr>
        <w:t>ο</w:t>
      </w:r>
      <w:r w:rsidR="00371126" w:rsidRPr="00371126">
        <w:rPr>
          <w:lang w:val="el-GR"/>
        </w:rPr>
        <w:t>θ</w:t>
      </w:r>
      <w:r w:rsidR="00E668D4">
        <w:rPr>
          <w:lang w:val="el-GR"/>
        </w:rPr>
        <w:t>έ</w:t>
      </w:r>
      <w:r w:rsidR="00371126" w:rsidRPr="00371126">
        <w:rPr>
          <w:lang w:val="el-GR"/>
        </w:rPr>
        <w:t>σ</w:t>
      </w:r>
      <w:r w:rsidR="00E668D4">
        <w:rPr>
          <w:lang w:val="el-GR"/>
        </w:rPr>
        <w:t>εις</w:t>
      </w:r>
      <w:r w:rsidR="00371126" w:rsidRPr="00371126">
        <w:rPr>
          <w:lang w:val="el-GR"/>
        </w:rPr>
        <w:t xml:space="preserve"> συμμετοχής </w:t>
      </w:r>
      <w:r w:rsidR="00E668D4">
        <w:rPr>
          <w:lang w:val="el-GR"/>
        </w:rPr>
        <w:t xml:space="preserve">είναι οι υποψήφιοι να έχουν βαθμό απολυτηρίου </w:t>
      </w:r>
      <w:r w:rsidR="00A8430E">
        <w:rPr>
          <w:lang w:val="el-GR"/>
        </w:rPr>
        <w:t xml:space="preserve">από </w:t>
      </w:r>
      <w:r w:rsidR="00E668D4">
        <w:rPr>
          <w:lang w:val="el-GR"/>
        </w:rPr>
        <w:t>18,1 και άνω και ταυτόχρονα</w:t>
      </w:r>
      <w:r w:rsidR="00B677C2">
        <w:rPr>
          <w:lang w:val="el-GR"/>
        </w:rPr>
        <w:t>, την ίδια σχολική χρονιά,</w:t>
      </w:r>
      <w:r w:rsidR="00E668D4">
        <w:rPr>
          <w:lang w:val="el-GR"/>
        </w:rPr>
        <w:t xml:space="preserve"> να έχουν συγκεντρώσει </w:t>
      </w:r>
      <w:r w:rsidR="002333B7">
        <w:rPr>
          <w:lang w:val="el-GR"/>
        </w:rPr>
        <w:t xml:space="preserve">στις Πανελλαδικές Εξετάσεις </w:t>
      </w:r>
      <w:r w:rsidR="00371126" w:rsidRPr="00371126">
        <w:rPr>
          <w:lang w:val="el-GR"/>
        </w:rPr>
        <w:t xml:space="preserve">τουλάχιστον </w:t>
      </w:r>
      <w:r w:rsidR="00E668D4" w:rsidRPr="00E668D4">
        <w:rPr>
          <w:lang w:val="el-GR"/>
        </w:rPr>
        <w:t xml:space="preserve">17.000 μόρια </w:t>
      </w:r>
      <w:r w:rsidR="00830C81">
        <w:rPr>
          <w:lang w:val="el-GR"/>
        </w:rPr>
        <w:t xml:space="preserve">εάν προέρχονται από </w:t>
      </w:r>
      <w:r w:rsidR="00A8430E">
        <w:rPr>
          <w:lang w:val="el-GR"/>
        </w:rPr>
        <w:t xml:space="preserve">τα </w:t>
      </w:r>
      <w:r w:rsidR="00E668D4" w:rsidRPr="00E668D4">
        <w:rPr>
          <w:lang w:val="el-GR"/>
        </w:rPr>
        <w:t>Γενικ</w:t>
      </w:r>
      <w:r w:rsidR="00A8430E">
        <w:rPr>
          <w:lang w:val="el-GR"/>
        </w:rPr>
        <w:t>ά Λύκεια</w:t>
      </w:r>
      <w:r w:rsidR="00830C81">
        <w:rPr>
          <w:lang w:val="el-GR"/>
        </w:rPr>
        <w:t xml:space="preserve">, ή </w:t>
      </w:r>
      <w:r w:rsidR="00E668D4" w:rsidRPr="00E668D4">
        <w:rPr>
          <w:lang w:val="el-GR"/>
        </w:rPr>
        <w:t xml:space="preserve">16.000 μόρια </w:t>
      </w:r>
      <w:r w:rsidR="00830C81">
        <w:rPr>
          <w:lang w:val="el-GR"/>
        </w:rPr>
        <w:t xml:space="preserve">εάν </w:t>
      </w:r>
      <w:r w:rsidR="00A8430E">
        <w:rPr>
          <w:lang w:val="el-GR"/>
        </w:rPr>
        <w:t xml:space="preserve">αποφοίτησαν από τα Επαγγελματικά. </w:t>
      </w:r>
      <w:r w:rsidR="00864828">
        <w:rPr>
          <w:lang w:val="el-GR"/>
        </w:rPr>
        <w:t>Διευκρινίζεται ότι</w:t>
      </w:r>
      <w:r w:rsidR="00A8430E">
        <w:rPr>
          <w:lang w:val="el-GR"/>
        </w:rPr>
        <w:t>,</w:t>
      </w:r>
      <w:r w:rsidR="00864828">
        <w:rPr>
          <w:lang w:val="el-GR"/>
        </w:rPr>
        <w:t xml:space="preserve"> σ</w:t>
      </w:r>
      <w:r w:rsidR="00371126" w:rsidRPr="00371126">
        <w:rPr>
          <w:lang w:val="el-GR"/>
        </w:rPr>
        <w:t xml:space="preserve">την επιλογή των </w:t>
      </w:r>
      <w:r w:rsidR="00F85497">
        <w:rPr>
          <w:lang w:val="el-GR"/>
        </w:rPr>
        <w:t xml:space="preserve">αριστούχων </w:t>
      </w:r>
      <w:r w:rsidR="002333B7">
        <w:rPr>
          <w:lang w:val="el-GR"/>
        </w:rPr>
        <w:t>που θα βραβευτούν</w:t>
      </w:r>
      <w:r w:rsidR="00371126" w:rsidRPr="00371126">
        <w:rPr>
          <w:lang w:val="el-GR"/>
        </w:rPr>
        <w:t xml:space="preserve"> λαμβάνεται υπ</w:t>
      </w:r>
      <w:r w:rsidR="00864828">
        <w:rPr>
          <w:lang w:val="el-GR"/>
        </w:rPr>
        <w:t xml:space="preserve">’ </w:t>
      </w:r>
      <w:r w:rsidR="00371126" w:rsidRPr="00371126">
        <w:rPr>
          <w:lang w:val="el-GR"/>
        </w:rPr>
        <w:t>όψ</w:t>
      </w:r>
      <w:r w:rsidR="00A8430E">
        <w:rPr>
          <w:lang w:val="el-GR"/>
        </w:rPr>
        <w:t>η</w:t>
      </w:r>
      <w:r w:rsidR="00371126" w:rsidRPr="00371126">
        <w:rPr>
          <w:lang w:val="el-GR"/>
        </w:rPr>
        <w:t xml:space="preserve"> η βαθμολογία μόνο για τα μαθήματα Γενικής Παιδείας</w:t>
      </w:r>
      <w:r w:rsidR="00CE5054">
        <w:rPr>
          <w:lang w:val="el-GR"/>
        </w:rPr>
        <w:t xml:space="preserve"> και</w:t>
      </w:r>
      <w:r w:rsidR="00371126" w:rsidRPr="00371126">
        <w:rPr>
          <w:lang w:val="el-GR"/>
        </w:rPr>
        <w:t xml:space="preserve"> Προσανατολισμού</w:t>
      </w:r>
      <w:r w:rsidR="00B84ECF" w:rsidRPr="006A7F76">
        <w:rPr>
          <w:lang w:val="el-GR"/>
        </w:rPr>
        <w:t xml:space="preserve">, ενώ τα παιδιά των εργαζομένων του Ομίλου δεν έχουν δικαίωμα συμμετοχής στο </w:t>
      </w:r>
      <w:r w:rsidR="00864828">
        <w:rPr>
          <w:lang w:val="el-GR"/>
        </w:rPr>
        <w:t>Π</w:t>
      </w:r>
      <w:r w:rsidR="00B84ECF" w:rsidRPr="006A7F76">
        <w:rPr>
          <w:lang w:val="el-GR"/>
        </w:rPr>
        <w:t>ρόγραμμα</w:t>
      </w:r>
      <w:r w:rsidR="00B84ECF">
        <w:rPr>
          <w:lang w:val="el-GR"/>
        </w:rPr>
        <w:t>.</w:t>
      </w:r>
    </w:p>
    <w:p w14:paraId="29929AA7" w14:textId="1FA98E04" w:rsidR="00830C81" w:rsidRDefault="00CE5054" w:rsidP="004538F0">
      <w:pPr>
        <w:jc w:val="both"/>
        <w:rPr>
          <w:lang w:val="el-GR"/>
        </w:rPr>
      </w:pPr>
      <w:r>
        <w:rPr>
          <w:lang w:val="el-GR"/>
        </w:rPr>
        <w:t xml:space="preserve">Οι ενδιαφερόμενοι νέοι φοιτητές καλούνται να </w:t>
      </w:r>
      <w:r w:rsidR="00230CB8" w:rsidRPr="00230CB8">
        <w:rPr>
          <w:lang w:val="el-GR"/>
        </w:rPr>
        <w:t>υποβ</w:t>
      </w:r>
      <w:r>
        <w:rPr>
          <w:lang w:val="el-GR"/>
        </w:rPr>
        <w:t>άλουν</w:t>
      </w:r>
      <w:r w:rsidR="00230CB8" w:rsidRPr="00230CB8">
        <w:rPr>
          <w:lang w:val="el-GR"/>
        </w:rPr>
        <w:t xml:space="preserve"> τ</w:t>
      </w:r>
      <w:r>
        <w:rPr>
          <w:lang w:val="el-GR"/>
        </w:rPr>
        <w:t>η</w:t>
      </w:r>
      <w:r w:rsidR="00230CB8" w:rsidRPr="00230CB8">
        <w:rPr>
          <w:lang w:val="el-GR"/>
        </w:rPr>
        <w:t>ν α</w:t>
      </w:r>
      <w:r>
        <w:rPr>
          <w:lang w:val="el-GR"/>
        </w:rPr>
        <w:t>ί</w:t>
      </w:r>
      <w:r w:rsidR="00230CB8" w:rsidRPr="00230CB8">
        <w:rPr>
          <w:lang w:val="el-GR"/>
        </w:rPr>
        <w:t>τ</w:t>
      </w:r>
      <w:r>
        <w:rPr>
          <w:lang w:val="el-GR"/>
        </w:rPr>
        <w:t>η</w:t>
      </w:r>
      <w:r w:rsidR="00230CB8" w:rsidRPr="00230CB8">
        <w:rPr>
          <w:lang w:val="el-GR"/>
        </w:rPr>
        <w:t>σ</w:t>
      </w:r>
      <w:r>
        <w:rPr>
          <w:lang w:val="el-GR"/>
        </w:rPr>
        <w:t>ή τους</w:t>
      </w:r>
      <w:r w:rsidR="00230CB8" w:rsidRPr="00230CB8">
        <w:rPr>
          <w:lang w:val="el-GR"/>
        </w:rPr>
        <w:t xml:space="preserve"> ηλεκτρονικά</w:t>
      </w:r>
      <w:r w:rsidR="00830C81">
        <w:rPr>
          <w:lang w:val="el-GR"/>
        </w:rPr>
        <w:t>,</w:t>
      </w:r>
      <w:r w:rsidR="00230CB8" w:rsidRPr="00230CB8">
        <w:rPr>
          <w:lang w:val="el-GR"/>
        </w:rPr>
        <w:t xml:space="preserve"> </w:t>
      </w:r>
      <w:r w:rsidR="00E56640">
        <w:rPr>
          <w:lang w:val="el-GR"/>
        </w:rPr>
        <w:t xml:space="preserve">από σήμερα Δευτέρα 22 Αυγούστου 2022 </w:t>
      </w:r>
      <w:r w:rsidR="00230CB8">
        <w:rPr>
          <w:lang w:val="el-GR"/>
        </w:rPr>
        <w:t xml:space="preserve">έως </w:t>
      </w:r>
      <w:r w:rsidR="00B55D30">
        <w:rPr>
          <w:lang w:val="el-GR"/>
        </w:rPr>
        <w:t>και τις 19 Σεπτεμβρίου</w:t>
      </w:r>
      <w:r w:rsidR="00230CB8">
        <w:rPr>
          <w:lang w:val="el-GR"/>
        </w:rPr>
        <w:t xml:space="preserve"> 2022</w:t>
      </w:r>
      <w:r w:rsidR="00830C81">
        <w:rPr>
          <w:lang w:val="el-GR"/>
        </w:rPr>
        <w:t xml:space="preserve">, </w:t>
      </w:r>
      <w:r w:rsidR="00230CB8" w:rsidRPr="00230CB8">
        <w:rPr>
          <w:lang w:val="el-GR"/>
        </w:rPr>
        <w:t xml:space="preserve">στον </w:t>
      </w:r>
      <w:r w:rsidR="00230CB8">
        <w:rPr>
          <w:lang w:val="el-GR"/>
        </w:rPr>
        <w:t xml:space="preserve">ακόλουθο </w:t>
      </w:r>
      <w:r w:rsidR="00230CB8" w:rsidRPr="00230CB8">
        <w:rPr>
          <w:lang w:val="el-GR"/>
        </w:rPr>
        <w:t xml:space="preserve">σύνδεσμο </w:t>
      </w:r>
      <w:hyperlink r:id="rId10" w:history="1">
        <w:r w:rsidR="00E56083">
          <w:rPr>
            <w:rStyle w:val="Hyperlink"/>
          </w:rPr>
          <w:t>http</w:t>
        </w:r>
        <w:r w:rsidR="00E56083" w:rsidRPr="00E56083">
          <w:rPr>
            <w:rStyle w:val="Hyperlink"/>
            <w:lang w:val="el-GR"/>
          </w:rPr>
          <w:t>://</w:t>
        </w:r>
        <w:r w:rsidR="00E56083">
          <w:rPr>
            <w:rStyle w:val="Hyperlink"/>
          </w:rPr>
          <w:t>studentsawards</w:t>
        </w:r>
        <w:r w:rsidR="00E56083" w:rsidRPr="00E56083">
          <w:rPr>
            <w:rStyle w:val="Hyperlink"/>
            <w:lang w:val="el-GR"/>
          </w:rPr>
          <w:t>.</w:t>
        </w:r>
        <w:r w:rsidR="00E56083">
          <w:rPr>
            <w:rStyle w:val="Hyperlink"/>
          </w:rPr>
          <w:t>helpe</w:t>
        </w:r>
        <w:r w:rsidR="00E56083" w:rsidRPr="00E56083">
          <w:rPr>
            <w:rStyle w:val="Hyperlink"/>
            <w:lang w:val="el-GR"/>
          </w:rPr>
          <w:t>.</w:t>
        </w:r>
        <w:r w:rsidR="00E56083">
          <w:rPr>
            <w:rStyle w:val="Hyperlink"/>
          </w:rPr>
          <w:t>gr</w:t>
        </w:r>
        <w:r w:rsidR="00E56083" w:rsidRPr="00E56083">
          <w:rPr>
            <w:rStyle w:val="Hyperlink"/>
            <w:lang w:val="el-GR"/>
          </w:rPr>
          <w:t>/</w:t>
        </w:r>
      </w:hyperlink>
      <w:r w:rsidR="00230CB8">
        <w:rPr>
          <w:lang w:val="el-GR"/>
        </w:rPr>
        <w:t xml:space="preserve"> </w:t>
      </w:r>
    </w:p>
    <w:p w14:paraId="28A5ECCE" w14:textId="2572361C" w:rsidR="000B74D9" w:rsidRPr="00830C81" w:rsidRDefault="00476C27" w:rsidP="004538F0">
      <w:pPr>
        <w:jc w:val="both"/>
        <w:rPr>
          <w:u w:val="single"/>
          <w:lang w:val="el-GR"/>
        </w:rPr>
      </w:pPr>
      <w:r w:rsidRPr="00830C81">
        <w:rPr>
          <w:u w:val="single"/>
          <w:lang w:val="el-GR"/>
        </w:rPr>
        <w:t>Η</w:t>
      </w:r>
      <w:r w:rsidR="000B74D9" w:rsidRPr="00830C81">
        <w:rPr>
          <w:u w:val="single"/>
          <w:lang w:val="el-GR"/>
        </w:rPr>
        <w:t xml:space="preserve"> αίτηση </w:t>
      </w:r>
      <w:r w:rsidR="000579E4" w:rsidRPr="00830C81">
        <w:rPr>
          <w:u w:val="single"/>
          <w:lang w:val="el-GR"/>
        </w:rPr>
        <w:t xml:space="preserve">πρέπει να </w:t>
      </w:r>
      <w:r w:rsidRPr="00830C81">
        <w:rPr>
          <w:u w:val="single"/>
          <w:lang w:val="el-GR"/>
        </w:rPr>
        <w:t>συνοδεύεται από</w:t>
      </w:r>
      <w:r w:rsidR="000B74D9" w:rsidRPr="00830C81">
        <w:rPr>
          <w:u w:val="single"/>
          <w:lang w:val="el-GR"/>
        </w:rPr>
        <w:t xml:space="preserve"> τα ακόλουθα δικαιολογητικά:</w:t>
      </w:r>
    </w:p>
    <w:p w14:paraId="321F39BD" w14:textId="5A5A74A4" w:rsidR="000B74D9" w:rsidRPr="000B74D9" w:rsidRDefault="000B74D9" w:rsidP="004538F0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B74D9">
        <w:rPr>
          <w:lang w:val="el-GR"/>
        </w:rPr>
        <w:t xml:space="preserve">Αντίγραφο Απολυτηρίου Λυκείου </w:t>
      </w:r>
      <w:r w:rsidR="00864828">
        <w:rPr>
          <w:lang w:val="el-GR"/>
        </w:rPr>
        <w:t xml:space="preserve">ετών </w:t>
      </w:r>
      <w:r w:rsidRPr="000B74D9">
        <w:rPr>
          <w:lang w:val="el-GR"/>
        </w:rPr>
        <w:t>2021 ή 2022</w:t>
      </w:r>
    </w:p>
    <w:p w14:paraId="72F6DB34" w14:textId="2329DA56" w:rsidR="000B74D9" w:rsidRPr="000B74D9" w:rsidRDefault="000B74D9" w:rsidP="004538F0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B74D9">
        <w:rPr>
          <w:lang w:val="el-GR"/>
        </w:rPr>
        <w:t xml:space="preserve">Αντίγραφο Βεβαίωσης Συμμετοχής στις </w:t>
      </w:r>
      <w:r w:rsidR="00864828">
        <w:rPr>
          <w:lang w:val="el-GR"/>
        </w:rPr>
        <w:t>Π</w:t>
      </w:r>
      <w:r w:rsidRPr="000B74D9">
        <w:rPr>
          <w:lang w:val="el-GR"/>
        </w:rPr>
        <w:t xml:space="preserve">ανελλαδικές </w:t>
      </w:r>
      <w:r w:rsidR="00864828">
        <w:rPr>
          <w:lang w:val="el-GR"/>
        </w:rPr>
        <w:t>Ε</w:t>
      </w:r>
      <w:r w:rsidRPr="000B74D9">
        <w:rPr>
          <w:lang w:val="el-GR"/>
        </w:rPr>
        <w:t>ξετάσεις</w:t>
      </w:r>
      <w:r w:rsidR="00864828">
        <w:rPr>
          <w:lang w:val="el-GR"/>
        </w:rPr>
        <w:t xml:space="preserve"> ετών</w:t>
      </w:r>
      <w:r w:rsidRPr="000B74D9">
        <w:rPr>
          <w:lang w:val="el-GR"/>
        </w:rPr>
        <w:t xml:space="preserve"> 2021 ή 2022</w:t>
      </w:r>
    </w:p>
    <w:p w14:paraId="2CB7BF8F" w14:textId="2D83D049" w:rsidR="000B74D9" w:rsidRDefault="000B74D9" w:rsidP="004538F0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B74D9">
        <w:rPr>
          <w:lang w:val="el-GR"/>
        </w:rPr>
        <w:lastRenderedPageBreak/>
        <w:t xml:space="preserve">Βεβαίωση από την αρμόδια Δημοτική Αρχή ότι ο υποψήφιος είναι μόνιμος κάτοικος σε έναν από τους παρακάτω Δήμους: Ασπροπύργου, Ελευσίνας, Μάνδρας-Ειδυλλίας, Μεγαρέων, </w:t>
      </w:r>
      <w:r w:rsidR="00476C27" w:rsidRPr="000B74D9">
        <w:rPr>
          <w:lang w:val="el-GR"/>
        </w:rPr>
        <w:t>Αμπελοκήπων-Μενεμένης</w:t>
      </w:r>
      <w:r w:rsidR="00476C27">
        <w:rPr>
          <w:lang w:val="el-GR"/>
        </w:rPr>
        <w:t>,</w:t>
      </w:r>
      <w:r w:rsidR="00476C27" w:rsidRPr="000B74D9">
        <w:rPr>
          <w:lang w:val="el-GR"/>
        </w:rPr>
        <w:t xml:space="preserve"> </w:t>
      </w:r>
      <w:r w:rsidRPr="000B74D9">
        <w:rPr>
          <w:lang w:val="el-GR"/>
        </w:rPr>
        <w:t xml:space="preserve">Δέλτα, </w:t>
      </w:r>
      <w:r w:rsidR="00830C81">
        <w:rPr>
          <w:lang w:val="el-GR"/>
        </w:rPr>
        <w:t>Κορδελιού-</w:t>
      </w:r>
      <w:r w:rsidRPr="000B74D9">
        <w:rPr>
          <w:lang w:val="el-GR"/>
        </w:rPr>
        <w:t>Ευόσμου</w:t>
      </w:r>
      <w:r w:rsidR="00830C81">
        <w:rPr>
          <w:lang w:val="el-GR"/>
        </w:rPr>
        <w:t>,</w:t>
      </w:r>
      <w:r w:rsidR="00F60FE3">
        <w:rPr>
          <w:lang w:val="el-GR"/>
        </w:rPr>
        <w:t xml:space="preserve"> ή </w:t>
      </w:r>
      <w:r w:rsidRPr="000B74D9">
        <w:rPr>
          <w:lang w:val="el-GR"/>
        </w:rPr>
        <w:t>Κοζάνη</w:t>
      </w:r>
      <w:r w:rsidR="00864828">
        <w:rPr>
          <w:lang w:val="el-GR"/>
        </w:rPr>
        <w:t>ς</w:t>
      </w:r>
      <w:r>
        <w:rPr>
          <w:lang w:val="el-GR"/>
        </w:rPr>
        <w:t>.</w:t>
      </w:r>
    </w:p>
    <w:p w14:paraId="04815F92" w14:textId="6F4480E6" w:rsidR="0078674D" w:rsidRDefault="004538F0" w:rsidP="006A7F76">
      <w:pPr>
        <w:jc w:val="both"/>
        <w:rPr>
          <w:lang w:val="el-GR"/>
        </w:rPr>
      </w:pPr>
      <w:r w:rsidRPr="004538F0">
        <w:rPr>
          <w:lang w:val="el-GR"/>
        </w:rPr>
        <w:t xml:space="preserve">Οι αιτήσεις θα εξεταστούν από </w:t>
      </w:r>
      <w:r w:rsidR="00476C27">
        <w:rPr>
          <w:lang w:val="el-GR"/>
        </w:rPr>
        <w:t xml:space="preserve">ειδική </w:t>
      </w:r>
      <w:r w:rsidRPr="004538F0">
        <w:rPr>
          <w:lang w:val="el-GR"/>
        </w:rPr>
        <w:t>επιτροπή στελεχών τ</w:t>
      </w:r>
      <w:r w:rsidR="00476C27">
        <w:rPr>
          <w:lang w:val="el-GR"/>
        </w:rPr>
        <w:t>ου Ομίλου ΕΛΛΗΝΙΚΑ ΠΕΤΡΕΛΑΙΑ</w:t>
      </w:r>
      <w:r>
        <w:rPr>
          <w:lang w:val="el-GR"/>
        </w:rPr>
        <w:t xml:space="preserve">. </w:t>
      </w:r>
      <w:r w:rsidR="00476C27">
        <w:rPr>
          <w:lang w:val="el-GR"/>
        </w:rPr>
        <w:t xml:space="preserve">Ο </w:t>
      </w:r>
      <w:r w:rsidR="00830C81">
        <w:rPr>
          <w:lang w:val="el-GR"/>
        </w:rPr>
        <w:t xml:space="preserve">τελικός </w:t>
      </w:r>
      <w:r w:rsidR="00476C27">
        <w:rPr>
          <w:lang w:val="el-GR"/>
        </w:rPr>
        <w:t>κατάλογος</w:t>
      </w:r>
      <w:r w:rsidRPr="004538F0">
        <w:rPr>
          <w:lang w:val="el-GR"/>
        </w:rPr>
        <w:t xml:space="preserve"> των δικαιούχων</w:t>
      </w:r>
      <w:r w:rsidR="00830C81">
        <w:rPr>
          <w:lang w:val="el-GR"/>
        </w:rPr>
        <w:t>,</w:t>
      </w:r>
      <w:r w:rsidRPr="004538F0">
        <w:rPr>
          <w:lang w:val="el-GR"/>
        </w:rPr>
        <w:t xml:space="preserve"> θα αναρτηθεί </w:t>
      </w:r>
      <w:r w:rsidR="00782687">
        <w:rPr>
          <w:lang w:val="el-GR"/>
        </w:rPr>
        <w:t xml:space="preserve">στο </w:t>
      </w:r>
      <w:hyperlink r:id="rId11" w:history="1">
        <w:r w:rsidR="00E56083">
          <w:rPr>
            <w:rStyle w:val="Hyperlink"/>
          </w:rPr>
          <w:t>http</w:t>
        </w:r>
        <w:r w:rsidR="00E56083" w:rsidRPr="00E56083">
          <w:rPr>
            <w:rStyle w:val="Hyperlink"/>
            <w:lang w:val="el-GR"/>
          </w:rPr>
          <w:t>://</w:t>
        </w:r>
        <w:r w:rsidR="00E56083">
          <w:rPr>
            <w:rStyle w:val="Hyperlink"/>
          </w:rPr>
          <w:t>studentsawards</w:t>
        </w:r>
        <w:r w:rsidR="00E56083" w:rsidRPr="00E56083">
          <w:rPr>
            <w:rStyle w:val="Hyperlink"/>
            <w:lang w:val="el-GR"/>
          </w:rPr>
          <w:t>.</w:t>
        </w:r>
        <w:r w:rsidR="00E56083">
          <w:rPr>
            <w:rStyle w:val="Hyperlink"/>
          </w:rPr>
          <w:t>helpe</w:t>
        </w:r>
        <w:r w:rsidR="00E56083" w:rsidRPr="00E56083">
          <w:rPr>
            <w:rStyle w:val="Hyperlink"/>
            <w:lang w:val="el-GR"/>
          </w:rPr>
          <w:t>.</w:t>
        </w:r>
        <w:r w:rsidR="00E56083">
          <w:rPr>
            <w:rStyle w:val="Hyperlink"/>
          </w:rPr>
          <w:t>gr</w:t>
        </w:r>
        <w:r w:rsidR="00E56083" w:rsidRPr="00E56083">
          <w:rPr>
            <w:rStyle w:val="Hyperlink"/>
            <w:lang w:val="el-GR"/>
          </w:rPr>
          <w:t>/</w:t>
        </w:r>
      </w:hyperlink>
      <w:r w:rsidR="00E56083" w:rsidRPr="00E56083">
        <w:rPr>
          <w:lang w:val="el-GR"/>
        </w:rPr>
        <w:t xml:space="preserve"> </w:t>
      </w:r>
      <w:r w:rsidR="00E56083">
        <w:rPr>
          <w:lang w:val="el-GR"/>
        </w:rPr>
        <w:t>κ</w:t>
      </w:r>
      <w:r w:rsidR="00782687">
        <w:rPr>
          <w:lang w:val="el-GR"/>
        </w:rPr>
        <w:t xml:space="preserve">αι </w:t>
      </w:r>
      <w:r w:rsidRPr="00377966">
        <w:rPr>
          <w:lang w:val="el-GR"/>
        </w:rPr>
        <w:t>στην ιστοσελίδα του Ομίλου</w:t>
      </w:r>
      <w:bookmarkStart w:id="0" w:name="_GoBack"/>
      <w:bookmarkEnd w:id="0"/>
      <w:r w:rsidR="0078674D">
        <w:rPr>
          <w:lang w:val="el-GR"/>
        </w:rPr>
        <w:t xml:space="preserve"> </w:t>
      </w:r>
      <w:hyperlink r:id="rId12" w:history="1">
        <w:r w:rsidR="00E56083" w:rsidRPr="00DE614F">
          <w:rPr>
            <w:rStyle w:val="Hyperlink"/>
            <w:lang w:val="el-GR"/>
          </w:rPr>
          <w:t>https://www.helpe.gr/</w:t>
        </w:r>
      </w:hyperlink>
    </w:p>
    <w:p w14:paraId="1025AC0D" w14:textId="77777777" w:rsidR="00E56083" w:rsidRDefault="00E56083" w:rsidP="006A7F76">
      <w:pPr>
        <w:jc w:val="both"/>
        <w:rPr>
          <w:lang w:val="el-GR"/>
        </w:rPr>
      </w:pPr>
    </w:p>
    <w:p w14:paraId="156CD7AD" w14:textId="77777777" w:rsidR="00C8463B" w:rsidRPr="00C8463B" w:rsidRDefault="00C8463B" w:rsidP="00830C81">
      <w:pPr>
        <w:spacing w:after="0" w:line="240" w:lineRule="auto"/>
        <w:jc w:val="both"/>
        <w:rPr>
          <w:rFonts w:cstheme="minorHAnsi"/>
          <w:i/>
          <w:lang w:val="el-GR"/>
        </w:rPr>
      </w:pPr>
    </w:p>
    <w:p w14:paraId="149FD6B4" w14:textId="77777777" w:rsidR="00030284" w:rsidRPr="00C8463B" w:rsidRDefault="00030284" w:rsidP="00830C81">
      <w:pPr>
        <w:spacing w:after="0" w:line="240" w:lineRule="auto"/>
        <w:jc w:val="both"/>
        <w:rPr>
          <w:rFonts w:cstheme="minorHAnsi"/>
          <w:i/>
          <w:lang w:val="el-GR"/>
        </w:rPr>
      </w:pPr>
    </w:p>
    <w:sectPr w:rsidR="00030284" w:rsidRPr="00C8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7157" w14:textId="77777777" w:rsidR="00C93142" w:rsidRDefault="00C93142" w:rsidP="00733F72">
      <w:pPr>
        <w:spacing w:after="0" w:line="240" w:lineRule="auto"/>
      </w:pPr>
      <w:r>
        <w:separator/>
      </w:r>
    </w:p>
  </w:endnote>
  <w:endnote w:type="continuationSeparator" w:id="0">
    <w:p w14:paraId="4AAE6D42" w14:textId="77777777" w:rsidR="00C93142" w:rsidRDefault="00C93142" w:rsidP="007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9423" w14:textId="77777777" w:rsidR="00C93142" w:rsidRDefault="00C93142" w:rsidP="00733F72">
      <w:pPr>
        <w:spacing w:after="0" w:line="240" w:lineRule="auto"/>
      </w:pPr>
      <w:r>
        <w:separator/>
      </w:r>
    </w:p>
  </w:footnote>
  <w:footnote w:type="continuationSeparator" w:id="0">
    <w:p w14:paraId="7AD8E214" w14:textId="77777777" w:rsidR="00C93142" w:rsidRDefault="00C93142" w:rsidP="0073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65F"/>
    <w:multiLevelType w:val="hybridMultilevel"/>
    <w:tmpl w:val="B57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26"/>
    <w:rsid w:val="00030284"/>
    <w:rsid w:val="0005265E"/>
    <w:rsid w:val="000579E4"/>
    <w:rsid w:val="0007508F"/>
    <w:rsid w:val="000B74D9"/>
    <w:rsid w:val="000E0D0B"/>
    <w:rsid w:val="00120992"/>
    <w:rsid w:val="0013180B"/>
    <w:rsid w:val="00141C30"/>
    <w:rsid w:val="001E07A0"/>
    <w:rsid w:val="00230CB8"/>
    <w:rsid w:val="002332B4"/>
    <w:rsid w:val="002333B7"/>
    <w:rsid w:val="003372F5"/>
    <w:rsid w:val="00342FD2"/>
    <w:rsid w:val="00366300"/>
    <w:rsid w:val="00371126"/>
    <w:rsid w:val="00377966"/>
    <w:rsid w:val="003A56EA"/>
    <w:rsid w:val="004538F0"/>
    <w:rsid w:val="00456B4A"/>
    <w:rsid w:val="00476C27"/>
    <w:rsid w:val="004C64FD"/>
    <w:rsid w:val="00524C46"/>
    <w:rsid w:val="00607975"/>
    <w:rsid w:val="0069064C"/>
    <w:rsid w:val="006A7F76"/>
    <w:rsid w:val="006B0A2C"/>
    <w:rsid w:val="006E6C58"/>
    <w:rsid w:val="00720E55"/>
    <w:rsid w:val="00733F72"/>
    <w:rsid w:val="00734160"/>
    <w:rsid w:val="00746CCB"/>
    <w:rsid w:val="00782687"/>
    <w:rsid w:val="0078674D"/>
    <w:rsid w:val="00790814"/>
    <w:rsid w:val="00811777"/>
    <w:rsid w:val="00830C81"/>
    <w:rsid w:val="0083464C"/>
    <w:rsid w:val="00864828"/>
    <w:rsid w:val="0089319D"/>
    <w:rsid w:val="008D52A5"/>
    <w:rsid w:val="00926D9A"/>
    <w:rsid w:val="00935DD8"/>
    <w:rsid w:val="009E0C21"/>
    <w:rsid w:val="00A8430E"/>
    <w:rsid w:val="00A95F28"/>
    <w:rsid w:val="00AE1998"/>
    <w:rsid w:val="00B27267"/>
    <w:rsid w:val="00B55D30"/>
    <w:rsid w:val="00B674D8"/>
    <w:rsid w:val="00B677C2"/>
    <w:rsid w:val="00B760DE"/>
    <w:rsid w:val="00B84ECF"/>
    <w:rsid w:val="00BD32DA"/>
    <w:rsid w:val="00BF4C85"/>
    <w:rsid w:val="00BF72F1"/>
    <w:rsid w:val="00C231F5"/>
    <w:rsid w:val="00C47CA9"/>
    <w:rsid w:val="00C47CAB"/>
    <w:rsid w:val="00C8463B"/>
    <w:rsid w:val="00C93142"/>
    <w:rsid w:val="00CA4EF0"/>
    <w:rsid w:val="00CD0DA5"/>
    <w:rsid w:val="00CE5054"/>
    <w:rsid w:val="00D053C3"/>
    <w:rsid w:val="00D74DEF"/>
    <w:rsid w:val="00E331D2"/>
    <w:rsid w:val="00E5066E"/>
    <w:rsid w:val="00E56083"/>
    <w:rsid w:val="00E56640"/>
    <w:rsid w:val="00E572F9"/>
    <w:rsid w:val="00E668D4"/>
    <w:rsid w:val="00EB1DD5"/>
    <w:rsid w:val="00F07E28"/>
    <w:rsid w:val="00F23AA3"/>
    <w:rsid w:val="00F35429"/>
    <w:rsid w:val="00F60FE3"/>
    <w:rsid w:val="00F62F5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2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4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8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72"/>
  </w:style>
  <w:style w:type="paragraph" w:styleId="Footer">
    <w:name w:val="footer"/>
    <w:basedOn w:val="Normal"/>
    <w:link w:val="FooterChar"/>
    <w:uiPriority w:val="99"/>
    <w:unhideWhenUsed/>
    <w:rsid w:val="0073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72"/>
  </w:style>
  <w:style w:type="paragraph" w:styleId="Revision">
    <w:name w:val="Revision"/>
    <w:hidden/>
    <w:uiPriority w:val="99"/>
    <w:semiHidden/>
    <w:rsid w:val="00926D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pe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awards.helpe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entsawards.helpe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F04D-3475-48C1-AA38-859885AB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2022-08-18T08:01:00Z</dcterms:created>
  <dcterms:modified xsi:type="dcterms:W3CDTF">2022-08-22T08:58:00Z</dcterms:modified>
</cp:coreProperties>
</file>