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B20" w:rsidRDefault="000E3007" w:rsidP="000E3007">
      <w:pPr>
        <w:ind w:left="3600" w:firstLine="720"/>
      </w:pPr>
      <w:r>
        <w:rPr>
          <w:noProof/>
          <w:lang w:eastAsia="el-GR"/>
        </w:rPr>
        <w:drawing>
          <wp:inline distT="0" distB="0" distL="0" distR="0">
            <wp:extent cx="2676525" cy="1419225"/>
            <wp:effectExtent l="19050" t="0" r="9525" b="0"/>
            <wp:docPr id="1" name="Εικόνα 1" descr="C:\Users\User\Documents\CC_Banner_211pxX112px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CC_Banner_211pxX112px_72dp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007" w:rsidRPr="000E3007" w:rsidRDefault="000E3007" w:rsidP="000E3007">
      <w:pPr>
        <w:ind w:left="3600" w:firstLine="720"/>
        <w:rPr>
          <w:sz w:val="28"/>
          <w:szCs w:val="28"/>
        </w:rPr>
      </w:pPr>
    </w:p>
    <w:p w:rsidR="000E3007" w:rsidRPr="000E3007" w:rsidRDefault="000E3007" w:rsidP="0071118A">
      <w:pPr>
        <w:ind w:firstLine="720"/>
        <w:rPr>
          <w:b/>
          <w:sz w:val="28"/>
          <w:szCs w:val="28"/>
        </w:rPr>
      </w:pPr>
      <w:r w:rsidRPr="000E3007">
        <w:rPr>
          <w:sz w:val="28"/>
          <w:szCs w:val="28"/>
        </w:rPr>
        <w:t>Το Κέντρο Κοινότητας Δήμου Μάνδρας-</w:t>
      </w:r>
      <w:proofErr w:type="spellStart"/>
      <w:r w:rsidRPr="000E3007">
        <w:rPr>
          <w:sz w:val="28"/>
          <w:szCs w:val="28"/>
        </w:rPr>
        <w:t>Ειδυλλίας</w:t>
      </w:r>
      <w:proofErr w:type="spellEnd"/>
      <w:r w:rsidRPr="000E3007">
        <w:rPr>
          <w:sz w:val="28"/>
          <w:szCs w:val="28"/>
        </w:rPr>
        <w:t xml:space="preserve"> σας ενημερώνει για </w:t>
      </w:r>
      <w:r w:rsidRPr="000E30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το </w:t>
      </w:r>
      <w:r w:rsidRPr="000E30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l-GR"/>
        </w:rPr>
        <w:t xml:space="preserve">«Πρόγραμμα επιχορήγησης επιχειρηματικών πρωτοβουλιών απασχόλησης νέων ελεύθερων επαγγελματιών ηλικίας 20 έως 44 ετών, που ανήκουν σε περιθωριοποιημένες κοινωνικές ομάδες όπως οι </w:t>
      </w:r>
      <w:proofErr w:type="spellStart"/>
      <w:r w:rsidRPr="000E30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l-GR"/>
        </w:rPr>
        <w:t>Ρομά</w:t>
      </w:r>
      <w:proofErr w:type="spellEnd"/>
      <w:r w:rsidRPr="000E30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l-GR"/>
        </w:rPr>
        <w:t>».</w:t>
      </w:r>
    </w:p>
    <w:p w:rsidR="000E3007" w:rsidRPr="000E3007" w:rsidRDefault="000E3007" w:rsidP="000E3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E30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Ξεκίνησε η υποβολή των αιτήσεων χρηματοδότησης νέων ελεύθερων επαγγελματιών </w:t>
      </w:r>
      <w:proofErr w:type="spellStart"/>
      <w:r w:rsidRPr="000E30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>Ρομά</w:t>
      </w:r>
      <w:proofErr w:type="spellEnd"/>
      <w:r w:rsidRPr="000E30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 στο πλαίσιο σχετικού προγράμματος που χρηματοδοτεί η Περιφέρεια Αττικής με ποσό 1,5 εκατ. ευρώ. Η δημόσια πρόσκληση ενδιαφέροντος εκδόθηκε από τη Δημόσια Υπηρεσία Απασχόλησης ΔΥΠΑ (πρώην ΟΑΕΔ) και οι αιτήσεις υποβάλλονται ηλεκτρονικά (</w:t>
      </w:r>
      <w:hyperlink r:id="rId5" w:tgtFrame="_blank" w:history="1">
        <w:r w:rsidRPr="000E3007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l-GR"/>
          </w:rPr>
          <w:t>https://www.ependyseis.gr</w:t>
        </w:r>
      </w:hyperlink>
      <w:r w:rsidRPr="000E30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). Πρόκειται για το «Πρόγραμμα επιχορήγησης επιχειρηματικών πρωτοβουλιών απασχόλησης νέων ελεύθερων επαγγελματιών ηλικίας 20 έως 44 ετών, που ανήκουν σε περιθωριοποιημένες κοινωνικές ομάδες όπως οι </w:t>
      </w:r>
      <w:proofErr w:type="spellStart"/>
      <w:r w:rsidRPr="000E30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>Ρομά</w:t>
      </w:r>
      <w:proofErr w:type="spellEnd"/>
      <w:r w:rsidRPr="000E30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>». Η δράση που υλοποιεί πρώτη η Περιφέρεια Αττικής είναι διάρκειας 12 μηνών και το συνολικό ποσό ενίσχυσης ανέρχεται στις 14.800 το οποίο  θα καταβληθεί σε τρεις δόσεις.</w:t>
      </w:r>
      <w:r w:rsidRPr="000E3007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</w:r>
      <w:r w:rsidRPr="000E3007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</w:r>
      <w:r w:rsidRPr="000E30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Το πρόγραμμα, συνολικού προϋπολογισμού 1.500.000 ευρώ, χρηματοδοτείται από το ΠΕΠ ΑΤΤΙΚΗΣ 2014-2020. Της ενεργοποίησης της δράσης προηγήθηκε απόφαση εκχώρησης από τον Περιφερειάρχη Γ. </w:t>
      </w:r>
      <w:proofErr w:type="spellStart"/>
      <w:r w:rsidRPr="000E30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>Πατούλη</w:t>
      </w:r>
      <w:proofErr w:type="spellEnd"/>
      <w:r w:rsidRPr="000E30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>, σύμφωνα με την οποία η ΔΥΠΑ αναλαμβάνει την ευθύνη για όλες τις διαδικασίες επιλογής. Οι αιτήσεις συμμετοχής  υποβάλλονται ηλεκτρονικά μέχρι τις 20 Φεβρουαρίου 2023 και οι ωφελούμενοι της πρώτης φάσης αναμένεται να είναι περίπου 100.</w:t>
      </w:r>
      <w:r w:rsidRPr="000E3007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</w:r>
      <w:r w:rsidRPr="000E3007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</w:r>
      <w:r w:rsidRPr="000E30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>           Διαδικασία αιτήσεων</w:t>
      </w:r>
      <w:r w:rsidRPr="000E3007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</w:r>
      <w:r w:rsidRPr="000E3007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</w:r>
      <w:r w:rsidRPr="000E30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Ο στόχος της δράσης διάρκειας 12 μηνών, είναι η προώθηση στην </w:t>
      </w:r>
      <w:proofErr w:type="spellStart"/>
      <w:r w:rsidRPr="000E30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>αυτοαπασχόληση</w:t>
      </w:r>
      <w:proofErr w:type="spellEnd"/>
      <w:r w:rsidRPr="000E30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 101 ανέργων </w:t>
      </w:r>
      <w:proofErr w:type="spellStart"/>
      <w:r w:rsidRPr="000E30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>Ρομά</w:t>
      </w:r>
      <w:proofErr w:type="spellEnd"/>
      <w:r w:rsidRPr="000E30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>, ηλικίας 20 έως 44 ετών, μέσω της δημιουργίας βιώσιμων επιχειρήσεων στην Περιφέρεια Αττικής.  Η επιχορήγηση ανέρχεται σε 14.800 ευρώ και καταβάλλεται σε τρεις δόσεις ως εξής:</w:t>
      </w:r>
      <w:r w:rsidRPr="000E3007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</w:r>
      <w:r w:rsidRPr="000E3007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</w:r>
      <w:r w:rsidRPr="000E30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>• 1η δόση 4.000 ευρώ, μετά την έναρξη δραστηριότητας στη ΔΟΥ</w:t>
      </w:r>
      <w:r w:rsidRPr="000E3007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</w:r>
      <w:r w:rsidRPr="000E30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>• 2η δόση 5.400 ευρώ, μετά τη λήξη του α’ εξάμηνου από την έναρξη</w:t>
      </w:r>
      <w:r w:rsidRPr="000E3007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</w:r>
      <w:r w:rsidRPr="000E30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>• 3η δόση 5.400 ευρώ, μετά τη λήξη του β’ εξάμηνου από την έναρξη</w:t>
      </w:r>
      <w:r w:rsidRPr="000E3007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</w:r>
      <w:r w:rsidRPr="000E3007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</w:r>
      <w:r w:rsidRPr="000E30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lastRenderedPageBreak/>
        <w:t xml:space="preserve">Δικαιούχοι της δράσης είναι εγγεγραμμένοι άνεργοι </w:t>
      </w:r>
      <w:proofErr w:type="spellStart"/>
      <w:r w:rsidRPr="000E30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>Ρομά</w:t>
      </w:r>
      <w:proofErr w:type="spellEnd"/>
      <w:r w:rsidRPr="000E30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 στο μητρώο της ΔΥΠΑ, ηλικίας 20-44 ετών. Η αίτηση χρηματοδότησης και η πρόταση επιχειρηματικού σχεδίου υποβάλλεται μέσω του Πληροφοριακού Συστήματος Κρατικών Ενισχύσεων (ΠΣΚΕ) του Υπουργείου Ανάπτυξης και Επενδύσεων στη διεύθυνση </w:t>
      </w:r>
      <w:hyperlink r:id="rId6" w:tgtFrame="_blank" w:history="1">
        <w:r w:rsidRPr="000E3007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l-GR"/>
          </w:rPr>
          <w:t>https://www.ependyseis.gr</w:t>
        </w:r>
      </w:hyperlink>
      <w:r w:rsidRPr="000E30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> .</w:t>
      </w:r>
      <w:r w:rsidRPr="000E3007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</w:r>
      <w:r w:rsidRPr="000E3007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</w:r>
      <w:r w:rsidRPr="000E30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Μεταξύ άλλων οι ενδιαφερόμενοι θα πρέπει να είναι άνεργοι, να είναι  εγγεγραμμένοι στο μητρώο ΔΥΠΑ και να λάβουν βεβαίωση από κέντρο κοινότητας ή/και κοινωνική υπηρεσία δήμων ότι κατοικούν σε οικισμό/ καταυλισμό </w:t>
      </w:r>
      <w:proofErr w:type="spellStart"/>
      <w:r w:rsidRPr="000E30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>Ρομά</w:t>
      </w:r>
      <w:proofErr w:type="spellEnd"/>
      <w:r w:rsidRPr="000E30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. Από τις επιλέξιμες δραστηριότητες εξαιρούνται οι καντίνες, τα κυλικεία, τα περίπτερα, εκμετάλλευση φορτηγού Δ.Χ., τυχερά παιχνίδια </w:t>
      </w:r>
      <w:proofErr w:type="spellStart"/>
      <w:r w:rsidRPr="000E30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>κ.λ.π</w:t>
      </w:r>
      <w:proofErr w:type="spellEnd"/>
      <w:r w:rsidRPr="000E30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>.</w:t>
      </w:r>
      <w:r w:rsidRPr="000E3007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>Π</w:t>
      </w:r>
      <w:r w:rsidRPr="000E30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>ερισσότερες πληροφορίες, οι ενδιαφερόμενοι μπορούν να επισκεφτούν τη διεύθυνση: </w:t>
      </w:r>
      <w:hyperlink r:id="rId7" w:tgtFrame="_blank" w:history="1">
        <w:r w:rsidRPr="000E3007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l-GR"/>
          </w:rPr>
          <w:t>https://www.dypa.gov.gr/proghrammata-anoikhta</w:t>
        </w:r>
      </w:hyperlink>
      <w:r w:rsidRPr="000E30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>.</w:t>
      </w:r>
    </w:p>
    <w:p w:rsidR="000E3007" w:rsidRDefault="000E3007" w:rsidP="000E3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E3007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ΠΛΗΡΟΦΟΡΙΕΣ:2132014965</w:t>
      </w:r>
    </w:p>
    <w:p w:rsidR="000E3007" w:rsidRPr="000E3007" w:rsidRDefault="000E3007" w:rsidP="000E3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Κοιν.λειτουργοί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Νικολάου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Σταματίνα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- Κώνστα Ειρήνη</w:t>
      </w:r>
    </w:p>
    <w:sectPr w:rsidR="000E3007" w:rsidRPr="000E3007" w:rsidSect="004E4B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3007"/>
    <w:rsid w:val="000E3007"/>
    <w:rsid w:val="004E4B20"/>
    <w:rsid w:val="0071118A"/>
    <w:rsid w:val="0073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E3007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0E3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E3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ypa.gov.gr/proghrammata-anoikh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pendyseis.gr/" TargetMode="External"/><Relationship Id="rId5" Type="http://schemas.openxmlformats.org/officeDocument/2006/relationships/hyperlink" Target="https://www.ependyseis.gr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2023-01-27T09:52:00Z</dcterms:created>
  <dcterms:modified xsi:type="dcterms:W3CDTF">2023-01-27T10:01:00Z</dcterms:modified>
</cp:coreProperties>
</file>